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CC2" w:rsidRDefault="00F64D32">
      <w:r>
        <w:t>Independent Reading Tracking Sheet: Quarter 1</w:t>
      </w:r>
    </w:p>
    <w:p w:rsidR="00F64D32" w:rsidRDefault="00F64D32">
      <w:r>
        <w:t>Name__________________________</w:t>
      </w:r>
    </w:p>
    <w:tbl>
      <w:tblPr>
        <w:tblStyle w:val="TableGrid"/>
        <w:tblW w:w="0" w:type="auto"/>
        <w:tblLook w:val="04A0"/>
      </w:tblPr>
      <w:tblGrid>
        <w:gridCol w:w="2718"/>
        <w:gridCol w:w="1530"/>
        <w:gridCol w:w="1497"/>
        <w:gridCol w:w="2193"/>
        <w:gridCol w:w="1638"/>
      </w:tblGrid>
      <w:tr w:rsidR="00F64D32" w:rsidTr="00F64D32">
        <w:tc>
          <w:tcPr>
            <w:tcW w:w="2718" w:type="dxa"/>
          </w:tcPr>
          <w:p w:rsidR="00F64D32" w:rsidRDefault="00F64D32"/>
          <w:p w:rsidR="00F64D32" w:rsidRDefault="00F64D32">
            <w:r>
              <w:t>Text</w:t>
            </w:r>
          </w:p>
        </w:tc>
        <w:tc>
          <w:tcPr>
            <w:tcW w:w="1530" w:type="dxa"/>
          </w:tcPr>
          <w:p w:rsidR="00F64D32" w:rsidRDefault="00F64D32">
            <w:r>
              <w:t>Possible Points</w:t>
            </w:r>
          </w:p>
        </w:tc>
        <w:tc>
          <w:tcPr>
            <w:tcW w:w="1497" w:type="dxa"/>
          </w:tcPr>
          <w:p w:rsidR="00F64D32" w:rsidRDefault="00F64D32">
            <w:r>
              <w:t>Snapshot</w:t>
            </w:r>
          </w:p>
        </w:tc>
        <w:tc>
          <w:tcPr>
            <w:tcW w:w="2193" w:type="dxa"/>
          </w:tcPr>
          <w:p w:rsidR="00F64D32" w:rsidRDefault="00F64D32">
            <w:r>
              <w:t>Book Review/</w:t>
            </w:r>
            <w:r>
              <w:br/>
              <w:t>Book Share</w:t>
            </w:r>
          </w:p>
        </w:tc>
        <w:tc>
          <w:tcPr>
            <w:tcW w:w="1638" w:type="dxa"/>
          </w:tcPr>
          <w:p w:rsidR="00F64D32" w:rsidRDefault="00F64D32">
            <w:r>
              <w:t>Points Earned</w:t>
            </w:r>
          </w:p>
        </w:tc>
      </w:tr>
      <w:tr w:rsidR="00F64D32" w:rsidTr="00F64D32">
        <w:tc>
          <w:tcPr>
            <w:tcW w:w="2718" w:type="dxa"/>
          </w:tcPr>
          <w:p w:rsidR="00F64D32" w:rsidRDefault="00F64D32">
            <w:r>
              <w:t>Required Genre:</w:t>
            </w:r>
            <w:r>
              <w:br/>
              <w:t>Realistic Fiction</w:t>
            </w:r>
            <w:r>
              <w:br/>
            </w:r>
          </w:p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>
            <w:r>
              <w:t>Suggested Book:</w:t>
            </w:r>
          </w:p>
          <w:p w:rsidR="00F64D32" w:rsidRDefault="00F64D32"/>
          <w:p w:rsidR="00F64D32" w:rsidRDefault="00F64D32"/>
        </w:tc>
        <w:tc>
          <w:tcPr>
            <w:tcW w:w="1530" w:type="dxa"/>
          </w:tcPr>
          <w:p w:rsidR="00F64D32" w:rsidRDefault="00F64D32">
            <w:r>
              <w:t>10 points</w:t>
            </w:r>
          </w:p>
        </w:tc>
        <w:tc>
          <w:tcPr>
            <w:tcW w:w="1497" w:type="dxa"/>
          </w:tcPr>
          <w:p w:rsidR="00F64D32" w:rsidRDefault="00F64D32"/>
        </w:tc>
        <w:tc>
          <w:tcPr>
            <w:tcW w:w="2193" w:type="dxa"/>
          </w:tcPr>
          <w:p w:rsidR="00F64D32" w:rsidRDefault="00F64D32"/>
        </w:tc>
        <w:tc>
          <w:tcPr>
            <w:tcW w:w="1638" w:type="dxa"/>
          </w:tcPr>
          <w:p w:rsidR="00F64D32" w:rsidRDefault="00F64D32"/>
        </w:tc>
      </w:tr>
      <w:tr w:rsidR="00F64D32" w:rsidTr="00F64D32">
        <w:tc>
          <w:tcPr>
            <w:tcW w:w="2718" w:type="dxa"/>
          </w:tcPr>
          <w:p w:rsidR="00F64D32" w:rsidRDefault="00F64D32">
            <w:r>
              <w:t>News Articles</w:t>
            </w:r>
            <w:r>
              <w:br/>
              <w:t>Article 1:</w:t>
            </w:r>
            <w:r>
              <w:br/>
              <w:t>Article 2:</w:t>
            </w:r>
            <w:r>
              <w:br/>
              <w:t>Article 3:</w:t>
            </w:r>
          </w:p>
        </w:tc>
        <w:tc>
          <w:tcPr>
            <w:tcW w:w="1530" w:type="dxa"/>
          </w:tcPr>
          <w:p w:rsidR="00F64D32" w:rsidRDefault="00F64D32"/>
        </w:tc>
        <w:tc>
          <w:tcPr>
            <w:tcW w:w="1497" w:type="dxa"/>
          </w:tcPr>
          <w:p w:rsidR="00F64D32" w:rsidRDefault="00F64D32">
            <w:r>
              <w:t>No Snapshot</w:t>
            </w:r>
          </w:p>
        </w:tc>
        <w:tc>
          <w:tcPr>
            <w:tcW w:w="2193" w:type="dxa"/>
          </w:tcPr>
          <w:p w:rsidR="00F64D32" w:rsidRDefault="00F64D32">
            <w:r>
              <w:t>Article Review Sheet</w:t>
            </w:r>
          </w:p>
        </w:tc>
        <w:tc>
          <w:tcPr>
            <w:tcW w:w="1638" w:type="dxa"/>
          </w:tcPr>
          <w:p w:rsidR="00F64D32" w:rsidRDefault="00F64D32"/>
        </w:tc>
      </w:tr>
    </w:tbl>
    <w:p w:rsidR="00F64D32" w:rsidRPr="00F64D32" w:rsidRDefault="00F64D32">
      <w:pPr>
        <w:rPr>
          <w:sz w:val="32"/>
          <w:szCs w:val="32"/>
        </w:rPr>
      </w:pPr>
      <w:r w:rsidRPr="00F64D32">
        <w:rPr>
          <w:sz w:val="32"/>
          <w:szCs w:val="32"/>
        </w:rPr>
        <w:br/>
        <w:t>Total Points for Quarter: _________________</w:t>
      </w:r>
    </w:p>
    <w:sectPr w:rsidR="00F64D32" w:rsidRPr="00F64D32" w:rsidSect="00A31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D32"/>
    <w:rsid w:val="007461FF"/>
    <w:rsid w:val="00A31CBA"/>
    <w:rsid w:val="00A8795A"/>
    <w:rsid w:val="00BC6AF2"/>
    <w:rsid w:val="00F64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D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Wake County Public Schools</dc:creator>
  <cp:keywords/>
  <dc:description/>
  <cp:lastModifiedBy>Wake County Public Schools</cp:lastModifiedBy>
  <cp:revision>1</cp:revision>
  <cp:lastPrinted>2010-07-07T15:52:00Z</cp:lastPrinted>
  <dcterms:created xsi:type="dcterms:W3CDTF">2010-07-07T15:46:00Z</dcterms:created>
  <dcterms:modified xsi:type="dcterms:W3CDTF">2010-07-07T20:39:00Z</dcterms:modified>
</cp:coreProperties>
</file>